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53AE8" w14:textId="77777777" w:rsidR="00E06A86" w:rsidRDefault="00276704">
      <w:r>
        <w:t>ROTH TSP Available to Marine Corps</w:t>
      </w:r>
    </w:p>
    <w:p w14:paraId="2BE53AE9" w14:textId="77777777" w:rsidR="00276704" w:rsidRDefault="00276704">
      <w:bookmarkStart w:id="0" w:name="_GoBack"/>
      <w:r>
        <w:t xml:space="preserve">Effective June 1, 2012, the ROTH TSP option is available to the Marine Corps.  The ROTH TSP offers after-tax contributions, while the Traditional TSP offers a pre-tax </w:t>
      </w:r>
      <w:r w:rsidR="00563423">
        <w:t>contributions.  The traditional TSP defers taxation on contribution</w:t>
      </w:r>
      <w:r w:rsidR="00676CEB">
        <w:t>s unti</w:t>
      </w:r>
      <w:r w:rsidR="00563423">
        <w:t>l the money is distributed</w:t>
      </w:r>
      <w:r w:rsidR="001A335C">
        <w:t xml:space="preserve"> and reduces one’s gross income in the tax year of contribution</w:t>
      </w:r>
      <w:r w:rsidR="00563423">
        <w:t>.</w:t>
      </w:r>
      <w:bookmarkEnd w:id="0"/>
      <w:r w:rsidR="00563423">
        <w:t xml:space="preserve">   Because the ROTH contribution is after-tax money</w:t>
      </w:r>
      <w:r w:rsidR="001A335C">
        <w:t xml:space="preserve"> that was included in gross income for the tax year of contribution, it </w:t>
      </w:r>
      <w:r w:rsidR="00676CEB">
        <w:t xml:space="preserve">will not be taxed upon distribution. Neither option taxes the investment while it is growing. </w:t>
      </w:r>
      <w:r>
        <w:t xml:space="preserve">If you need advice on what investment is best for you, please consult a Personal Financial Management Specialist (PFMS) on your installation.  For specific information regarding TSP investments visit </w:t>
      </w:r>
      <w:hyperlink r:id="rId9" w:history="1">
        <w:r w:rsidRPr="006A39EE">
          <w:rPr>
            <w:rStyle w:val="Hyperlink"/>
          </w:rPr>
          <w:t>www.dfas.mil</w:t>
        </w:r>
      </w:hyperlink>
      <w:r>
        <w:t xml:space="preserve"> and </w:t>
      </w:r>
      <w:hyperlink r:id="rId10" w:history="1">
        <w:r w:rsidRPr="006A39EE">
          <w:rPr>
            <w:rStyle w:val="Hyperlink"/>
          </w:rPr>
          <w:t>www.tsp.gov</w:t>
        </w:r>
      </w:hyperlink>
      <w:r>
        <w:t xml:space="preserve">.  </w:t>
      </w:r>
      <w:r w:rsidR="00080F23">
        <w:t xml:space="preserve"> For Marine Corps specific guidance on the Roth TSP option see MARADMIN 295/12 found at </w:t>
      </w:r>
      <w:r w:rsidR="00080F23" w:rsidRPr="00503B9F">
        <w:t>www.marines.mil</w:t>
      </w:r>
      <w:r w:rsidR="00080F23">
        <w:t xml:space="preserve">.  </w:t>
      </w:r>
    </w:p>
    <w:sectPr w:rsidR="00276704" w:rsidSect="00E06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04"/>
    <w:rsid w:val="00030F8A"/>
    <w:rsid w:val="00080F23"/>
    <w:rsid w:val="00087D3C"/>
    <w:rsid w:val="001A335C"/>
    <w:rsid w:val="00276704"/>
    <w:rsid w:val="00563423"/>
    <w:rsid w:val="005A36D3"/>
    <w:rsid w:val="00631358"/>
    <w:rsid w:val="00640E0B"/>
    <w:rsid w:val="00676CEB"/>
    <w:rsid w:val="007362C8"/>
    <w:rsid w:val="00E06A86"/>
    <w:rsid w:val="00E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3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sp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fas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F90F-7353-4790-B8FD-1866F221EFF1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F2745D1-8D55-4CC2-B577-49F60704E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B59D1-33BA-43E5-BBD9-730A11C89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109630-D2BD-442E-9378-B2A3D1B8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OSD-CIO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LandstMW</dc:creator>
  <cp:lastModifiedBy>LandstMW</cp:lastModifiedBy>
  <cp:revision>2</cp:revision>
  <dcterms:created xsi:type="dcterms:W3CDTF">2012-06-04T17:05:00Z</dcterms:created>
  <dcterms:modified xsi:type="dcterms:W3CDTF">2012-06-04T17:05:00Z</dcterms:modified>
</cp:coreProperties>
</file>